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ebc83d3e64c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手語表演　幽默逗趣笑果佳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【記者吳家彤淡水校園報導】手語社本月20日於文錙音樂廳舉辦成果展，演出主題為「中華一番之首宴」，以幽默逗趣的手語和動作，表演皇上徵御廚，現場笑聲不斷。
</w:t>
          <w:br/>
          <w:t>
</w:t>
          <w:br/>
          <w:t>演出曲目有動感也有抒情，其中「愛轉角」、「愛的主旋律」等歌曲，由一男一女搭配，兩人各出一隻手比手語，良好的默契讓人稱絕。手語社社長會計二鍾家宇表示，演出過程很緊張、很興奮，印象最深刻的是，一同演出的社員忘記出場，讓其他在台上演出者不知所措。社員日文二邱文玉則說：「花了兩個多月準備，表演完很開心、很有成就感」。
</w:t>
          <w:br/>
          <w:t>
</w:t>
          <w:br/>
          <w:t>除了本校學生，還有來自文化、實踐、輔大等多所大學手語社社員蒞臨觀賞，日文二黃瓊儀說：「真的表演得很不錯」。</w:t>
          <w:br/>
        </w:r>
      </w:r>
    </w:p>
  </w:body>
</w:document>
</file>