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49fd19b8b4c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Ｑ＆Ａ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Q:請問「校務滿意度」和「行政單位滿意度」這兩份問卷調查，有何不同？
</w:t>
          <w:br/>
          <w:t>
</w:t>
          <w:br/>
          <w:t>A:教育評鑑發展組回答：「校務滿意度調查」是教育評鑑發展組，針對學校所有事務的各方面調查，範圍從硬體廣至軟體，對象也擴及行政人員、本校教師至學生，問卷內容亦根據對象酌情修訂為3種版本，並依結果定期彙編成「淡江大學校務自我評鑑白皮書」，分發至全校一二級單位。而「行政單位滿意度調查」則是學生會將同學們較常接觸的行政單位列出，亦包括學生會及學生議會，針對服務態度、行政效率、整體3項作調查，對象則僅針對本校學生，包括日間部、進學班、研究所。</w:t>
          <w:br/>
        </w:r>
      </w:r>
    </w:p>
  </w:body>
</w:document>
</file>