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bb8ddb90c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2千學生 海外負笈一年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想留學，不必等畢業，本校近來一年開放二百多個交換生、留學生名額提供有志出國的同學申請，範圍有美、歐、亞、澳洲十餘個國家。每年甄選大三學生赴海外姐妹校研習1年，出國人數至今已經超過2千人。
</w:t>
          <w:br/>
          <w:t>
</w:t>
          <w:br/>
          <w:t>主辦交換生甄選的學校單位是國際交流暨國際教育處，對象為大學部二年級和研究所一年級學生，徵選分為兩組，日本國與非日本國，非日本國又分為英語組、法文組、德文組，不限外語學院的同學報名，只要符合申請資格，再提出語言證明即可。交換生只須繳納在台灣的學費，不需額外負擔國外大學高昂的學費，對經濟能力不高的學生是一大利多。除了國交處外，多間系所也自行辦理留學生的選拔。本學年共有88人次透過國交處前往各國留學。
</w:t>
          <w:br/>
          <w:t>
</w:t>
          <w:br/>
          <w:t>首開留學濫觴的是外語學院日文系，民國82年9月，日文系率先推動在校生出國研習「Ju-nior Abroad」計劃，選派15名大三學生至日本麗澤大學修習學分一學期，83年元月返國。此為國內之創舉，也成功的帶領淡江大學學生踏出國際化之第一步。12月該團學生參加日本當地之日語能力檢定考試，有十人獲得一級合格，學習成果斐然。迄今外語學院6系已選派將近1700位出國留學，今年則有223名同學。
</w:t>
          <w:br/>
          <w:t>
</w:t>
          <w:br/>
          <w:t>模仿英國劍橋、牛津學制的蘭陽校園，更是獨具慧眼，學校規定大一到大四的學生及老師都要住校，90％的課程以英語授課，大三那年，學生會被安排至國外讀書一年。今年就讀資軟系二年級的鄭相宜，即將在今年暑假到瑞典斯德哥爾摩大學進行為期一年的留學生涯，鄭相宜說：「很多主修資訊軟體的學生選擇到美國留學，但是我很嚮往歐洲的學生生活，加上斯德哥爾摩大學是姐妹校，學雜費有優惠，對於留學需要貸款的人來說，學校也提供必要的協助。」鄭相宜的同班同學劉興昌則將前往加州州立大學沙加緬度分校留學，他認為雖然蘭陽校園今年是首次辦理大三出國留學，但是由曾經出國留學的學長姐得知，學校和姐妹校之間聯繫密切，學生在國外求學期間均會受到妥善的照顧，因此，他對未來的一年充滿期待，他的家人也對這項制度表示支持與肯定。
</w:t>
          <w:br/>
          <w:t>
</w:t>
          <w:br/>
          <w:t>另外，國貿系於92學年度創設英語專班，從大一起核心課程以外的課程皆採英語授課，大三全數出國留學一年，可各自申請姊妹校就讀，今年將有第3批同學前往歐、美大學留學。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a6bde2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bf8ff5c8-fb7a-48e1-ad50-70dc49bdfc97.jpg"/>
                      <pic:cNvPicPr/>
                    </pic:nvPicPr>
                    <pic:blipFill>
                      <a:blip xmlns:r="http://schemas.openxmlformats.org/officeDocument/2006/relationships" r:embed="Rb01e6ecb7ad047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1e6ecb7ad04772" /></Relationships>
</file>