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53a7a62ac45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網路校園徵稿　延期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「愛上網路校園創意比賽」線上開跑！由遠距發展組與資傳系首度合作舉辦的，網路校園「創意文案競賽」及「創意passport競賽」，為因應同學的熱烈反應，將作品上傳時間延長至15日，並於16日至30日開放線上投票，讓全校師生票選出最具創意的「網路校園」。
</w:t>
          <w:br/>
          <w:t>
</w:t>
          <w:br/>
          <w:t>遠距發展組表示，希望全校師生一起腦力激盪，構思網路校園未來的無限可能；另一方面也讓師生動手DIY，特製出具有個人風格的「網路校園passport」。一律採用線上報名，以真實姓名、學號及電子信箱登記註冊，截稿後開放給全校師生票選優秀作品，7月13日公佈得獎名單，選出金牌獎、銀牌獎各一名，獎金分別為6000元及2000元，其他獎項及詳細辦法可上網http://cyber.tku.edu.tw/passport/查詢。參加比賽者，皆有機會獲得神祕精美小禮物。</w:t>
          <w:br/>
        </w:r>
      </w:r>
    </w:p>
  </w:body>
</w:document>
</file>