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11b85a5f34a2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681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SBL職籃旋風　狂掃校園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【記者王學寧淡水校園報導】上週二（5日）中午SBL台銀職業籃球隊在紹謨體育館，與本校師生進行友誼賽、趣味遊戲及簽名會，吸引近三百位同學熱情參與。
</w:t>
          <w:br/>
          <w:t>
</w:t>
          <w:br/>
          <w:t>台銀韋陳民教練及球員共約20人蒞校，在校園內引起一陣旋風，包括從文化大學趕來的球迷，看到風靡已久的球員都興奮不已。本校教職員和籃球校隊，共同與台銀進行了一場友誼賽，第一次和職業球員打球的電機系老師莊博任表示：「雖然抱著平常心，但球員人高馬大，打起來真不習慣。」
</w:t>
          <w:br/>
          <w:t>
</w:t>
          <w:br/>
          <w:t>另有趣味遊戲讓同學們和球員近距離接觸，經濟一張英隆很喜歡這樣的活動，他說：「可惜時間上的安排相衝突，許多同學因課無法前來。」
</w:t>
          <w:br/>
          <w:t>
</w:t>
          <w:br/>
          <w:t>台灣銀行副總經理周武雄表示：「淡江是台銀校園計畫第一站，除讓球隊深入校園，也期待在此挖掘籃球好手進入球隊。」活動最後有球員簽名會，同學拿到簽好名的台銀隊專屬籃球及海報，臉上均洋溢著滿足的笑容。（圖�嘉翔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463040" cy="2188464"/>
              <wp:effectExtent l="0" t="0" r="0" b="0"/>
              <wp:docPr id="1" name="IMG_2f0f36b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81/m\4a5fbe00-dab2-4c6d-bfb0-493f1b21db88.jpg"/>
                      <pic:cNvPicPr/>
                    </pic:nvPicPr>
                    <pic:blipFill>
                      <a:blip xmlns:r="http://schemas.openxmlformats.org/officeDocument/2006/relationships" r:embed="R3fe3ded73a0b47d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63040" cy="21884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fe3ded73a0b47de" /></Relationships>
</file>