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9a6b4aa9e48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學校概況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伊利諾大學為美國知名的高等教育學府，非常重視教學品質、學術研究及學習服務。其教育學院、商學院與理工學院的研究所在全美各大學排名中更是名列前矛。該校在計算機領域之研究非常傑出，電腦輔助教學（CAI）發展甚早，全球資訊網發展初期最流行的瀏覽器Mosaic就是在其國家高速電腦研究室所研發完成。
</w:t>
          <w:br/>
          <w:t>
</w:t>
          <w:br/>
          <w:t>淡江大學為全台最大的私立大學，在2006年獲得92學年度私立大學校院整體校務發展評鑑中，10項優等的殊榮，勇拔私校頭籌。天下雜誌與Cheers雜誌的企業最愛評鑑中，更是十連霸，迄2007連續十次榮獲私校第一，「十」至名歸。「國際化、資訊化、未來化」是本校的三化教育理念，並著重「三環五育」的理想實踐。本校資訊工程系、教育科技系、資訊中心與遠距教學組等系所與單位均為全台首創。在數位學習科技上，研發e筆書寫核心技術，推動華語文教學，將科技與人文完美結合。
</w:t>
          <w:br/>
          <w:t>
</w:t>
          <w:br/>
          <w:t>在校園方面，這兩所大學皆由三個實體校園及一個虛擬校園所組成，並且三個實體校園分別位於不同的城市。但伊利諾大學三個校區係因所在地點的差異所造成，教育模式並無顯著差異，而本校三個實體校園中，淡水校園係以研究為主的美式研究型大學教育模式；蘭陽校園採用以大學部教學為主的Oxbridge英式全人教育模式；而台北校園則以服務為主的終身教育與推廣教育，三個實體校園各具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29968"/>
              <wp:effectExtent l="0" t="0" r="0" b="0"/>
              <wp:docPr id="1" name="IMG_9d3674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1/m\9867c31f-c6e7-47c0-a307-51edd741a1e4.jpg"/>
                      <pic:cNvPicPr/>
                    </pic:nvPicPr>
                    <pic:blipFill>
                      <a:blip xmlns:r="http://schemas.openxmlformats.org/officeDocument/2006/relationships" r:embed="R768119b7c9f34b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8119b7c9f34b58" /></Relationships>
</file>