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7b7f46f1f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 PEN DYNAMICALLY DEMONSTRATING YU YOU-REN’S CALLIGRAPHY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opening ceremony of “Yu You-ren’s calligraphy and fine words exhibition” was held in Carrie Chang Fine Arts Center at 10 a.m., June 8th. Especially the Yu You-ren’s works of “Bai Tzi Ling─ Cursive Script ” and “Simplicity, Truthfulness, Firmness, Perseverance”, also known as school motto, were written by the e-pen system to show the handwriting of calligraphy characters dynamically. While enjoying reading the calligraphy, people seemed to smell the real ink. The e-pen system created by TKU is assimilated written by Chang Ben-hang, Associate Director of the Carrie Chang Fine Arts Center, to demonstrate masterpiece stoke by stroke in dynamic showing way. Except Yu You-ren’s works of “Bai Tzi Ling”, Wang Xi-zhi’s “Preface to the Orchid Pavilion Poetry” was also completed. E-pen handwriting show is arranged at the exhibition at periods of 10:00-11:00, 12:30-13:30, and 15:00~16:00 from Sunday to Friday. ( ~Johnny Chu )</w:t>
          <w:br/>
        </w:r>
      </w:r>
    </w:p>
  </w:body>
</w:document>
</file>