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e05f131e8849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EMBA CELEBRATE GRADUATION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newly established EMBA (Executive Master’s Programs of Business Administration) is holding its own graduation ceremony today. There are 8 EMBA programs under the seven departments within the College of Business and College of Management, so the ceremony has been jointly organized by all departments concerned. Dr. Wong Jun-ching, the chief executive of the program will host the ceremony that will be attended by over 300 people made up of 160 graduates accompanied by 130 family members and several staff and faculty members.  
</w:t>
          <w:br/>
          <w:t>
</w:t>
          <w:br/>
          <w:t>The ceremony is held in the afternoon at Chueh-sheng International Conference Hall. Dr. Fong Chao-Kang, the Vice President for Academic Affairs, Dr. Hu Yi-ren, the Dean of the College of Business, Dr. Chen Dung-gi, the Dean of the College of Management, along with other faulty members will be present and give talks to students. Honorable guests include Lui Chi-zhi the CEO of Po-terng Technology, who is one of the first graduates of the EMBA, and Chen Si-gen, an official working at the Cabinet who is also a TKU alumnus. This year’s graduates include several outstanding professionals such as the lawyer, Chen Ming-chen of the General Management Program and the Director of the General Affairs of St. John’s University, Wen Terng-kuang of the Business Management Program. ( ~Ying-hsueh Hu )</w:t>
          <w:br/>
        </w:r>
      </w:r>
    </w:p>
  </w:body>
</w:document>
</file>