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c8d756868049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末代大博會　社團帶動人氣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【本報訊】末代大學博覽會於7月21、22日分北中南東等四區進行，本校招生組邀請社團參與，展現淡江活潑氣息，也帶動人氣。
</w:t>
          <w:br/>
          <w:t>
</w:t>
          <w:br/>
          <w:t>這次北區由合唱團同學擔綱演唱，其中包含這次由文錙中心舉辦的海之頌歌唱比賽冠軍，不但表演這次海之頌的冠軍曲，也帶來了新版的淡江校歌，邊說邊唱，介紹淡江。中、南、東區分別由台中、高雄與花蓮校友會擔任服務人員，舞蹈、短劇、有獎徵答都搬上台，讓淡江的攤位人氣升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828800"/>
              <wp:effectExtent l="0" t="0" r="0" b="0"/>
              <wp:docPr id="1" name="IMG_51c667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4/m\ae59a742-53ef-4a55-8c01-c362edc66cad.jpg"/>
                      <pic:cNvPicPr/>
                    </pic:nvPicPr>
                    <pic:blipFill>
                      <a:blip xmlns:r="http://schemas.openxmlformats.org/officeDocument/2006/relationships" r:embed="R749f622081ae4d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82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49f622081ae4da0" /></Relationships>
</file>