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678134e89646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684 期</w:t>
        </w:r>
      </w:r>
    </w:p>
    <w:p>
      <w:pPr>
        <w:jc w:val="center"/>
      </w:pPr>
      <w:r>
        <w:r>
          <w:rPr>
            <w:rFonts w:ascii="Segoe UI" w:hAnsi="Segoe UI" w:eastAsia="Segoe UI"/>
            <w:sz w:val="32"/>
            <w:color w:val="000000"/>
            <w:b/>
          </w:rPr>
          <w:t>不愛淡江也難－海事博物館</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海事博物館是一棟建地2,134平方公尺的船型建築，於79年6月6日開館，免費供各界參觀，裡頭展示古今中外各類的船艦模型，從十五至十七世紀的大航海時代到未來超導體電磁推進的各國船隻模型近六十餘艘，所有的船隻模型，皆照原船結構比例縮小，以手工製作、打造，細緻而真實，艘艘具有特色，各有緣由，值得你慢慢的觀賞，仔細的玩味。</w:t>
          <w:br/>
        </w:r>
      </w:r>
    </w:p>
    <w:p>
      <w:pPr>
        <w:jc w:val="center"/>
      </w:pPr>
      <w:r>
        <w:r>
          <w:drawing>
            <wp:inline xmlns:wp14="http://schemas.microsoft.com/office/word/2010/wordprocessingDrawing" xmlns:wp="http://schemas.openxmlformats.org/drawingml/2006/wordprocessingDrawing" distT="0" distB="0" distL="0" distR="0" wp14:editId="50D07946">
              <wp:extent cx="2438400" cy="1621536"/>
              <wp:effectExtent l="0" t="0" r="0" b="0"/>
              <wp:docPr id="1" name="IMG_99c9cc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4/m\0b20b145-cea7-44dd-90ed-78a9fcdfae64.jpg"/>
                      <pic:cNvPicPr/>
                    </pic:nvPicPr>
                    <pic:blipFill>
                      <a:blip xmlns:r="http://schemas.openxmlformats.org/officeDocument/2006/relationships" r:embed="R5a4625f5f7be4aff" cstate="print">
                        <a:extLst>
                          <a:ext uri="{28A0092B-C50C-407E-A947-70E740481C1C}"/>
                        </a:extLst>
                      </a:blip>
                      <a:stretch>
                        <a:fillRect/>
                      </a:stretch>
                    </pic:blipFill>
                    <pic:spPr>
                      <a:xfrm>
                        <a:off x="0" y="0"/>
                        <a:ext cx="2438400" cy="1621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4625f5f7be4aff" /></Relationships>
</file>