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5c6e4df47e4a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不愛淡江也難－體育館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甫於去年完工的體育館，設有排球場、羽球場、籃球場、桌球教室、韻律教室、柔道/武術教室等，下雨天上體育課從此不發愁。而重量訓練室裡的器材免費使用，不僅眾多、新穎，更是媲美一般商業性的健身房。心動了嗎？那就趕快行動吧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1621536"/>
              <wp:effectExtent l="0" t="0" r="0" b="0"/>
              <wp:docPr id="1" name="IMG_1941fd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4/m\620c3e8e-8080-4bab-89f9-d4dafa8cadc9.jpg"/>
                      <pic:cNvPicPr/>
                    </pic:nvPicPr>
                    <pic:blipFill>
                      <a:blip xmlns:r="http://schemas.openxmlformats.org/officeDocument/2006/relationships" r:embed="R71dbf9b73af544e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16215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1dbf9b73af544e1" /></Relationships>
</file>