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7bee4863d4c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德布萊梅大學校長 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【記者林世君淡水校園報導】德國布萊梅大學校長Prof. Dr. Wilfried M?椐ller 及國際交流處處長Dr. Anne Renate Schonhagen於上週三（8日）蒞校訪問，希望能與本校有進一步的學術交流。
</w:t>
          <w:br/>
          <w:t>
</w:t>
          <w:br/>
          <w:t>Prof. Dr. Wilfried M?椐ller是受教育部的邀請來台，尋求和台灣大學的合作機會。他在參訪時表示，淡江的教學理念與布萊梅大學相近，所以希望未來兩校能有教授互訪、交換學生等進一步的學術交流。
</w:t>
          <w:br/>
          <w:t>兩人首先在驚聲國際會議廳，參加由校長張家宜所主持的簡報座談，隨後參觀文錙藝術中心及覺生紀念圖書館，並於觀海堂設宴款待。</w:t>
          <w:br/>
        </w:r>
      </w:r>
    </w:p>
  </w:body>
</w:document>
</file>