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1ad1cbb2ec45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貴賓致詞：美國在台協會領事事務官Mark S. Dieker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是一所外語程度相當頂尖的大學，在外國語言的教學及培育上不遺餘力，看到這麼多同學即將前往美國留學，實在是個快樂的時刻。我認為外語能力非常重要，留學的這一年，將是影響一輩子的關鍵，同學們要好好把握；我自己也曾在西歐三小國之一─盧森堡留學，同學來自不同的國家，可以了解各國文化的相異之處，經驗非常寶貴，在此，除了祝福各位同學留學順利，也希望您們為新的生活加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50848" cy="1347216"/>
              <wp:effectExtent l="0" t="0" r="0" b="0"/>
              <wp:docPr id="1" name="IMG_d120c5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5/m\d3fc9278-25e9-4339-bf34-7ec4f54eeaf6.jpg"/>
                      <pic:cNvPicPr/>
                    </pic:nvPicPr>
                    <pic:blipFill>
                      <a:blip xmlns:r="http://schemas.openxmlformats.org/officeDocument/2006/relationships" r:embed="R46e9b2828ced48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50848" cy="1347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6e9b2828ced48ca" /></Relationships>
</file>