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c305b2fa9e4a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PANEL DISCUSSION FOR FRESHMEN AND THEIR PARENTS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facilitate the coming freshmen and their parents a better understanding of Tamkang University, Office of Alumni Service and Resource Development has cooperated with the alumni associations in 24 counties and cities, including Kingmen and Penhu, to organize 18 orientation forums from August 10 to 20. In addition, three similar forums are to be held in Tamsui and Lanyang campuses.
</w:t>
          <w:br/>
          <w:t>
</w:t>
          <w:br/>
          <w:t>The purpose of the activities is to help students and their parents get acquainted with the characteristics of the school, as well as with the lifestyle and environments for their future studies. Deans of colleges, chairpersons of departments, and professors are invited to introduce the educational objectives, details of accommodations and communication to the participants and reply to their inquiries. 
</w:t>
          <w:br/>
          <w:t>
</w:t>
          <w:br/>
          <w:t>Dr. Huang Fan-kuang, Chairper of Dept. of History, who will host the forum in Hualien County on August 19, indicates that he wants to welcome the new blood to TKU and wishes their informative measures to encourage the coming freshmen a proactive attitude toward future studies, and to convince the parents to entrust their prized children to the best teachers.
</w:t>
          <w:br/>
          <w:t>
</w:t>
          <w:br/>
          <w:t>On September 9, Lanyang campus will host orientation forum at Clement Chang International Conference Hall. On September 11 and 12, Tamsui campus will host two forums respectively at Chueh-sheng International Conference Hall. In the meantime, the school will facilitate with shuttle buses at Tamsui MRT station, at 9 A.M. to fetch the participating parents to school, and after the activities the shuttle buses will wait in front of the Ching-sheng Building to return them to the MRT station.
</w:t>
          <w:br/>
          <w:t>
</w:t>
          <w:br/>
          <w:t>For related information, please visit the website of Office of Alumni Service and Resource Development [http://www.fl.tku.edu.tw], Lanyang campus [http://www.lanyang.tku.edu.tw/], and Guidance Section, Office of Student Affairs [http://spirit.tku.edu.tw:8080/tku/main.jsp?sectionId=2] ( ~Chen Chi-szu )</w:t>
          <w:br/>
        </w:r>
      </w:r>
    </w:p>
  </w:body>
</w:document>
</file>