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87e19bbfa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愛心不打烊 11社服隊暑假下鄉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【記者林筱庭淡水校園報導】暑假愛心不打烊！由本校大地環保工作團等組成的11個社會服務隊伍，共近170位師生，於暑假期間將愛心散播至全台各地，甚至遠征澎湖七美島，為離島學生帶來一股暖流。
</w:t>
          <w:br/>
          <w:t>  11個社服隊伍，包括大地環保工作團、彰化校友會返鄉服務隊、嚕啦啦、關懷動物社、康輔社、教育學程學會、世界青年領袖研習社、圍棋社等，服務對象多為國小及國中學生。世界青年領袖研習社至宜蘭縣金洋國小舉辦4天3夜的「數位關懷體驗營」，並與北區陽明大學等多所學校聯合向企業募款，為當地學童集資購買二手電腦及周邊設備。
</w:t>
          <w:br/>
          <w:t>教育學程學會到澎湖七美島，為當地七美、雙湖兩所國小舉辦為期5天4夜的活動，隊長水環所碩四陳盈樺戲稱七美島是「離島中的離島」，她感慨道：「大多數的小孩皆為隔代教養、新台灣之子或出自單親家庭，島上只有一間圖書館，教育資源匱乏。」陳盈樺有感而發地表示，前後在七美島待了10天，讓他們更加反思教育的意義，以及他們能為弱勢族群做些什麼？她表示，未來仍會持續關注七美島，預計10月發動全校募書、物資，捐送至七美島。
</w:t>
          <w:br/>
          <w:t>另外，本校亦有體適能有氧舞蹈、劍道、手語等34個社團，在校內分別舉辦不同的暑訓營隊，參與人數高達約1750人。雖大部分為社團幹部訓練，但仍有5隊是為高中職學生量身舉辦的營隊，分別為全國高中職法語文化體驗營、日文系暑期高中生活營、資管高中生活營、第二屆宮燈盃全國高中辯論比賽、數學系暑期高中數學營。
</w:t>
          <w:br/>
          <w:t>其中，法語文化體驗營今年由法文系與法語教師協會合辦，邀請到旅台法國畫家歐笙嵬，並安排法式滾球、法國電影、從法國名牌中教導如何學習正確發音等生動教學課程，參與的學生反應十分熱烈。</w:t>
          <w:br/>
        </w:r>
      </w:r>
    </w:p>
  </w:body>
</w:document>
</file>