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5d0fd05214e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陳振堂2 作品 入選台灣的眼睛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本校土木系碩三、也是本報攝影記者陳振堂，日前投稿由文建會指導、台灣新聞攝影研究會主辦的「台灣的眼睛－TPPA年度台灣新聞攝影作品展」，兩張作品入選獨立圖文類，將於今（26）日至10月3日在台北市立圖書館總館（台北市建國南路B1）展出。
</w:t>
          <w:br/>
          <w:t>兩張作品主題分別為「月光下的女孩」及「金黃山城的光芒」，前張作品表現出「七夕夜裡月光下耐人尋味的女孩剪影」；後張作品則呈現「風雨中的山城所散發的奇幻光環」，2張作品皆在本校取景。熱愛攝影的陳振堂表示：「很訝異這次能入選，但也很高興自己的作品受到肯定。新聞攝影不只是實況紀錄，更能反映社會、文化與政局，希望藉由參賽，響應這次活動的精神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914354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9c0142ba-e687-498b-a7f8-0a13386a2711.jpg"/>
                      <pic:cNvPicPr/>
                    </pic:nvPicPr>
                    <pic:blipFill>
                      <a:blip xmlns:r="http://schemas.openxmlformats.org/officeDocument/2006/relationships" r:embed="R3e859773fdf04a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76144" cy="1786128"/>
              <wp:effectExtent l="0" t="0" r="0" b="0"/>
              <wp:docPr id="1" name="IMG_3cbd4d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1479b3ae-6b44-4416-aa43-b9a4608329b0.jpg"/>
                      <pic:cNvPicPr/>
                    </pic:nvPicPr>
                    <pic:blipFill>
                      <a:blip xmlns:r="http://schemas.openxmlformats.org/officeDocument/2006/relationships" r:embed="Ra77fbfd47bcf4b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6144" cy="1786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859773fdf04a31" /><Relationship Type="http://schemas.openxmlformats.org/officeDocument/2006/relationships/image" Target="/media/image2.bin" Id="Ra77fbfd47bcf4b5b" /></Relationships>
</file>