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b0d987a7d42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淡江學園七月落成　開放舊生申請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【本報訊】原規劃由九十二學年大一男生進住的「淡江學園」，現開放二百九十床位給舊生申請，申請時間自今日起至週五（六日）截止，有興趣的男同學請洽松濤二館服務台。
</w:t>
          <w:br/>
          <w:t>
</w:t>
          <w:br/>
          <w:t>　本校與利挺建設公司一年半前簽約，由該公司專門為本校建造的男生宿舍「淡江學園」，位於淡水鎮中山北路一段153號(麥當勞旁)，距離本校約十分鐘路程，騎乘機車約三分鐘，將於七月底完工。原規劃有九百九十床位，由九十二學年的新生進住，不過，為考量舊生權益，學校先行開放二百九十床位申請，讓同學們都能享受一流的住宿設備。
</w:t>
          <w:br/>
          <w:t>
</w:t>
          <w:br/>
          <w:t>　完工在即的這棟建物目前規劃為地下三層地上十四層，目前無法入內參觀，寢室均為三人或四人之套房，附床、書桌椅、桌燈、衣櫃、變頻冷暖氣、網路、衛浴設備等，另公共區域設有接待大廳、會客室、聯誼室、閱覽室、娛樂室、健身房、洗衣、曬衣空間等設施，提供住宿生使用。
</w:t>
          <w:br/>
          <w:t>
</w:t>
          <w:br/>
          <w:t>　住宿費以一學年計，每學期需繳交包括：住宿費貳萬元整、半年管理暨雜支費參仟元(每月約陸佰元，內含管理費、清潔費、網路費、公共水電費等)、床位押金參仟伍佰元，於學年結束辦妥退宿手續後無息退回。此外，每間寢室採獨立電錶計費，每月使用之水電費，按實際金額支付。
</w:t>
          <w:br/>
          <w:t>
</w:t>
          <w:br/>
          <w:t>　申請人數若超過，則戶籍地設於台北縣市者先予剔除，其餘採電腦亂數抽籤方式，抽出名單。詳細內容可參閱學務處網站，網址：http://www2.tku.edu.tw/~asgx。</w:t>
          <w:br/>
        </w:r>
      </w:r>
    </w:p>
  </w:body>
</w:document>
</file>