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3af6a2184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日文系&amp;amp;大阪外國語碩士生 26日交流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日文系今天上午9時將在紹謨紀念體育館SG317會議室，舉辦「淡江大學•大阪外國語大學研究生學術交流研討會」，以提升本校日文系碩士班研究生口頭發表之能力，並促進本校與大阪外國語大學研究生之交流。
</w:t>
          <w:br/>
          <w:t>大阪外國語大學國際講座野村茂治教授，將率領日本學生池上真利子、杉本裕美等17人蒞臨本校，與本校日文所17位研究生進行研討，主題包括垃圾袋收費問題、食、住相關之環境問題、留學日本之優勢及花費、日本勞力不足以及外勞問題、日本的身障者與社會保障等。（李佩穎）</w:t>
          <w:br/>
        </w:r>
      </w:r>
    </w:p>
  </w:body>
</w:document>
</file>