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26a7c194c82436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686 期</w:t>
        </w:r>
      </w:r>
    </w:p>
    <w:p>
      <w:pPr>
        <w:jc w:val="center"/>
      </w:pPr>
      <w:r>
        <w:r>
          <w:rPr>
            <w:rFonts w:ascii="Segoe UI" w:hAnsi="Segoe UI" w:eastAsia="Segoe UI"/>
            <w:sz w:val="32"/>
            <w:color w:val="000000"/>
            <w:b/>
          </w:rPr>
          <w:t>TOP 10 WOS EVALUATION: TKU’S 8 FIELDS LISTED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the record of Evaluation Bimonthly, published by Higher Education Evaluation &amp;amp; Accreditation Council of Taiwan, some eight fields of TKU are listed among top-10 universities with prominent “Impact Factor” (IF) in the Web of Science (WOS). 
</w:t>
          <w:br/>
          <w:t>
</w:t>
          <w:br/>
          <w:t>The IF, decided by the average citation rate of publication within previous two years, reveals the degree of public recognition for the publication. This May Evaluation Bimonthly announced its evaluation ranking list for the nationally top 20% in the quantity and citation rate of Natural Science Fields, WOS. The top-10 positions of each Natural Science field are mostly occupied by the national universities. TKU’s eight fields are listed among the ranking, of which Mathematics, Mechanic Engineering, and Chemistry are ranked among top 10. Such a record reveals the unusual achievement in the quantity and quality of TKU’s academic researches.
</w:t>
          <w:br/>
          <w:t>
</w:t>
          <w:br/>
          <w:t>The Mathematic field includes the subject of Applied Mathematics, and of Statistics. Dr. Chien Fan-chi, Dean of College of Sciences, indicated as he was informed about the good record, “the good news does not surprise me, since research has been the characteristic of Dept. of Mathematics.” Dean Chien observes that to keep the precedent advantage, we should incorporate the existing resources by strengthening lateral interconnection. He predicts that “if we can integrate successfully, the positive result will appear within three to five years.”  (~ Chen Chi-szu )</w:t>
          <w:br/>
        </w:r>
      </w:r>
    </w:p>
  </w:body>
</w:document>
</file>