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9dfea3a37544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DEPART. OF CHEMISTRY BUILDS WEBSITE IN MEMORY OF DR. HSIA-SUI HAO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Late Dr. Hsieh-sui Hao, Dept. of Chemistry, has committed with “amyotrophic lateral sclerosis” (ALS), and diseased on July 20, 2007, at the age of 61. President C. I. Chang with some six hundred students, TKU staffs, and Dr. Hao’s old acquaintances attended the funeral ceremony held on August 19. Dept. of Chemistry has created a website to memorize their “good” teacher (“Hao” is homonymous to “good” in Chinese).[http://163.13.1.205:2006/hao/index.asp]
</w:t>
          <w:br/>
          <w:t>
</w:t>
          <w:br/>
          <w:t>Dr. Hsieh-sui Hao, started teaching in TKU since August 1973. He had won the Best Teacher Award in the 2002 Academic Year, and served as the Director of Extracurricular Activity Section, and had been advisors to various student clubs, including Boy Scout Club, Chinese Music Club, Speech Enhancement Society. He served as volunteer for ten years in the Center of Resources for the Blind. Last year, Dr. Hao still participated in the organizing the yearly Chemistry Convention, the biggest national academic conference in the field. 
</w:t>
          <w:br/>
          <w:t>
</w:t>
          <w:br/>
          <w:t>Dr. Bo-cheng Wang, Chair of Dept. of Chemistry, expresses his sorrow that “the disease of Dr. Hao is a great lost of our department!” To sustain Dr. Hao’s spirit persisting services, Jung-hua Tseng, Director of Alumni Association of Dept. of Chemistry, presently coordinates to set up “Dr. Hao Memorial Scholarship” for TKU students who do services for the school. (~ Chen Chi-szu )</w:t>
          <w:br/>
        </w:r>
      </w:r>
    </w:p>
  </w:body>
</w:document>
</file>