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fb654ce93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10月車禍高峰期 軍訓室籲注意安全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根據軍訓室提供的交通安全教育成效檢討專案報告，95年學生交通事故共有157件，其中24人重傷、128人輕傷、5人死亡，死亡人數為歷年最高，所以軍訓室呼籲同學，騎車務必遵守交通規則，以維護個人生命安全。
</w:t>
          <w:br/>
          <w:t>從這份報告中顯示，本校95年學生車禍人數的前3名，分別為工學院31%、管理學院22%、外語學院12%。其中，又以大一47件最多、研究所5件最少。發生車禍的路段以淡金路最多、學府路居次。另外學校周圍其他的危險路段為校門口附近、操場外圍學府路路段、五虎崗機車停車場出口附近、大忠街與北新路口等。
</w:t>
          <w:br/>
          <w:t>每年9、10月是迎新活動頻繁的時期，也是交通事故的高峰期，所以軍訓室希望，同學在忙著籌辦活動的同時，也能謹慎小心，危險路線要減速慢行，避免車禍的發生。
</w:t>
          <w:br/>
          <w:t>除了交通安全外，軍訓室也提醒全校師生，在個人住處、教室、或辦公室，應提防不明人士出入，並保管好個人隨身物品，避免竊盜發生。另平日應與家人有密切的聯繫，以防不肖份子「假綁架、真詐財」，而交友約會時也要避開隱密偏僻的地點，外出前更應事先告知家人赴約地點、對象及返家時間，以確保自身安全。</w:t>
          <w:br/>
        </w:r>
      </w:r>
    </w:p>
  </w:body>
</w:document>
</file>