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2ebafa01154a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教職員機車今起嚴格管制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欣怡淡水校園報導】本校為了將校園空間還給行人，將於今（8）日起將教職員工的機車統一停放在游泳館後方，因執行公務須在校內騎乘機車的同仁，須事先向交安組申請獲准後，領取黃色安全帽，始可通行。
</w:t>
          <w:br/>
          <w:t>交安組組長蕭仁傑表示，原商館、圖書館、科學館後方的機車停車格，將劃成汽車停車格，所有機車也須統一由大門管制站進出。另外圖書館側門的水源街路段，如有機車阻礙到同學的通行，學校也會加強嚴格取締並拍照存證交給派出所，他呼籲騎乘機車的學生，應儘量利用五虎崗停車場來停放機車，以免造成交通的阻塞。</w:t>
          <w:br/>
        </w:r>
      </w:r>
    </w:p>
  </w:body>
</w:document>
</file>