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c2784c845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校慶爵士音樂會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【記者陳若&amp;amp;#20264淡水報導】慶祝57週年校慶系列音樂會，文錙音樂廳將於25日（週四）晚間7時30分舉辦「爵士鋼琴三重奏的藝術--Lou Rainone Trio盧雷隆爵士三重奏」。
</w:t>
          <w:br/>
          <w:t>本次活動邀請來自紐約盧雷隆爵士鋼琴三重奏的美籍鋼琴家盧雷隆(Lou Rainone)、台灣籍的低音提琴演奏家林煒盛，及目前活耀於紐約日本籍的打擊樂演奏家落合誠治(Ochiai Seiji)。這三位演奏家皆具有豐富的演出經驗，在大大小小的演奏場合上都有不錯的表現。什麼是爵士樂？除了流行音樂，還有什麼音樂可以選擇？來一趟文錙音樂廳欣賞「爵士鋼琴三重奏的藝術--Lou Rainone Trio盧雷隆爵士三重奏」音樂之旅。</w:t>
          <w:br/>
        </w:r>
      </w:r>
    </w:p>
  </w:body>
</w:document>
</file>