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afdb8cd1181c4fdb" /></Relationships>
</file>

<file path=word/document.xml><?xml version="1.0" encoding="utf-8"?>
<w:document xmlns:w="http://schemas.openxmlformats.org/wordprocessingml/2006/main">
  <w:body>
    <w:p>
      <w:pPr>
        <w:jc w:val="right"/>
      </w:pPr>
      <w:r>
        <w:r>
          <w:rPr>
            <w:rFonts w:ascii="Segoe UI" w:hAnsi="Segoe UI" w:eastAsia="Segoe UI"/>
            <w:sz w:val="28"/>
            <w:color w:val="FF0000"/>
          </w:rPr>
          <w:t>淡江時報 第 689 期</w:t>
        </w:r>
      </w:r>
    </w:p>
    <w:p>
      <w:pPr>
        <w:jc w:val="center"/>
      </w:pPr>
      <w:r>
        <w:r>
          <w:rPr>
            <w:rFonts w:ascii="Segoe UI" w:hAnsi="Segoe UI" w:eastAsia="Segoe UI"/>
            <w:sz w:val="32"/>
            <w:color w:val="000000"/>
            <w:b/>
          </w:rPr>
          <w:t>BREAKING THE LEARNING CODE</w:t>
        </w:r>
      </w:r>
    </w:p>
    <w:p>
      <w:pPr>
        <w:jc w:val="right"/>
      </w:pPr>
      <w:r>
        <w:r>
          <w:rPr>
            <w:rFonts w:ascii="Segoe UI" w:hAnsi="Segoe UI" w:eastAsia="Segoe UI"/>
            <w:sz w:val="28"/>
            <w:color w:val="888888"/>
            <w:b/>
          </w:rPr>
          <w:t>英文電子報</w:t>
        </w:r>
      </w:r>
    </w:p>
    <w:p>
      <w:pPr>
        <w:jc w:val="left"/>
      </w:pPr>
      <w:r>
        <w:r>
          <w:rPr>
            <w:rFonts w:ascii="Segoe UI" w:hAnsi="Segoe UI" w:eastAsia="Segoe UI"/>
            <w:sz w:val="28"/>
            <w:color w:val="000000"/>
          </w:rPr>
          <w:t>The Masters’ Lecture Series of Learning organized by the Student Learning Support Section will kick off its first lecture on October 15 with Professor Kuo Tai-tsung of the English Department, addressing the issues of learning English successfully. The venue is at Rm. I 501 at the Chueh Sheng Building from 4 to 6 pm. 
</w:t>
          <w:br/>
          <w:t>
</w:t>
          <w:br/>
          <w:t>Lectures on tips of attaining professional certificates and further degrees have also been scheduled for November 27 and December 4 respectively. Professor Lai Shiang-wei from the Department of Mass Media of the University of Chinese Culture University will talk about why and how to choose the right further education (11/27), while Mr. Chao Yu-chen, a senior at the Yi-shou University, double-majoring in Banking and Finance and International Trade, will speak about his personal experience of attaining 16 professional certificates in six months (12/4)! Don’t miss these. ( ~Ying-hsueh Hu )</w:t>
          <w:br/>
        </w:r>
      </w:r>
    </w:p>
  </w:body>
</w:document>
</file>