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616a1e293f4c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國際學院論葉爾辛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國際研究學院及俄研所將於31日（週三）8時30分在體育館SG317會議室舉行淡江論壇「俄羅斯葉爾辛政績總評」，將由國際事務副校長戴萬欽主持，邀請前駐白俄羅斯代表段培龍、姜書益及台灣經濟研究院國際處副處長吳福成等9位專家學者與會並發表論文。
</w:t>
          <w:br/>
          <w:t>　　葉爾辛的政治生涯，涉及蘇聯的瓦解及俄羅斯聯邦成立後之世局發展，但世人對他的評價卻非常極端，俄研所所長馬良文說：「希望藉本次論壇，重新評定葉爾辛的政治活動，並達到平衡的看法。」</w:t>
          <w:br/>
        </w:r>
      </w:r>
    </w:p>
  </w:body>
</w:document>
</file>