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5903409d948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校慶蘭展 390株花卉賀壽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為慶祝本校57週年校慶，總務處於11月2日至4日在商館展示廳舉辦蘭花展，今年共有390株花卉參賽，雖然本次蘭花展遇上台北世貿的國際蘭展，但參展花卉的種類仍達20多種，參觀人潮絡繹不絕。創辦人張建邦也在第一天集花當日，由行政副校長高柏園和商學院院長胡宜仁陪同，前往觀賞，並給予高度的讚美。</w:t>
          <w:br/>
        </w:r>
      </w:r>
    </w:p>
  </w:body>
</w:document>
</file>