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a3d41e265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校友處精巧工藝品熱賣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【記者符人懿淡水校園報導】每年的校慶園遊會中，校友服務暨資源發展處從未缺席。走進校友處的義賣攤位，就好像走進了小型的骨董行。
</w:t>
          <w:br/>
          <w:t>校友處表示，義賣的物品都是本校教師提供的收藏品，包括紙鎮、茶壺、水晶等工藝品，相當精巧，因此擺攤前就吸引了不少校友們預先訂購，所以義賣攤位上陳列的商品大多都貼上「已預訂」的標籤，不少想購買的人感到惋惜。而這次義賣所得共計102792元，將資助本校校友服務基金。</w:t>
          <w:br/>
        </w:r>
      </w:r>
    </w:p>
  </w:body>
</w:document>
</file>