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ab23bf86e4f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●台北校園●服務桃竹 學分班中壢楊梅開課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服務桃園、新竹地區有意進修之社會人士，本校推廣教育學分班自96學年度起新增中壢地區、楊梅地區課程，並自本學期起開始上課，課程是由企管所及管科所共同協助開授「人力資源管理」、「財務管理」等碩士學分班課程，招生期間即接獲桃竹地區學員熱切的詢問，未來將比照學校現有開課方式，每年分第1、2學期及暑期招生，將來會陸續新增非學分課程，歡迎加入進修的行列。（進修教育中心）</w:t>
          <w:br/>
        </w:r>
      </w:r>
    </w:p>
  </w:body>
</w:document>
</file>