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820bcff3e4d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 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●蘭陽第2學季 上週熱鬧開學
</w:t>
          <w:br/>
          <w:t>蘭陽第2學季於上週開學，隨即在19、20日於建邦國際會議廳分別舉行全發院及創發院週會，由兩院院長劉艾華主持，同學著正式服裝參加。不同以往，這次週會不以餐會方式進行，在師長的叮嚀後，特別安排節目助興，由創發院系學會包辦3個舞蹈節目，包括「執行長之舞」、「熱舞」及「台客舞─練舞功」，獲得熱烈掌聲並要求安可。活動結束後全體師生轉往餐廳進行茶會，並請同學在特製的「使命」、「願景」、「價值」三個海報板上表達意見，以瞭解同學們的想法。（蘭陽校園）
</w:t>
          <w:br/>
          <w:t>●蘭陽大三留學學校　即起登記 
</w:t>
          <w:br/>
          <w:t>蘭陽大三留學，即日起開始登記囉！由於各姐妹校招收大三學生的條件及人數不盡相同，同學基於經濟條件及個人喜好也都各有打算。依蘭陽校園校園會議通過的大三出國留學學校登記要點，請學生備妥報名表及托福成績單，向系助理辦理登記。每人限登記一校，登記後不得任意更改，登記人數若超過該校人數上限即停止，院系將於次週一公告錄取名單。甄選作業，將由院系組成委員會進行，以托福成績、在校成績、在校表現及學習護照等資料依比例評定之。（蘭陽校園）</w:t>
          <w:br/>
        </w:r>
      </w:r>
    </w:p>
  </w:body>
</w:document>
</file>