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25e4bfbd94fb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545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發現淡江之美　圖文\佳萱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發現淡江之美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初秋的微風 把塵封的回憶一片片翻閱
</w:t>
          <w:br/>
          <w:t>
</w:t>
          <w:br/>
          <w:t>突然憶起那年夏天 那一絲絲陽光的香氣
</w:t>
          <w:br/>
          <w:t>
</w:t>
          <w:br/>
          <w:t>和鳳凰花下 即將離別的我們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151888" cy="1383792"/>
              <wp:effectExtent l="0" t="0" r="0" b="0"/>
              <wp:docPr id="1" name="IMG_583031f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545/m\03504015-59bc-4c37-9981-1608b45421fb.jpg"/>
                      <pic:cNvPicPr/>
                    </pic:nvPicPr>
                    <pic:blipFill>
                      <a:blip xmlns:r="http://schemas.openxmlformats.org/officeDocument/2006/relationships" r:embed="R74b7f3c290cf437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1888" cy="13837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4b7f3c290cf4378" /></Relationships>
</file>