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0258c7ab6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博士生出國開會可獲補助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【記者歐陽嘉報導】為促進學術交流，鼓勵學生參與國際會議，本校日前通過「博士班研究生出席國際會議補助要點」，未來博士生赴國外參加會議，將可獲得往返機票、生活費及註冊費的優厚補助。
</w:t>
          <w:br/>
          <w:t>
</w:t>
          <w:br/>
          <w:t>　該要點中規定，同學申請該獎助金一年度內以一次為原則。赴大陸地區參加國際組織所舉辦的研討會，可申請該補助經費，若是會議由大陸地區主辦，則比照碩士班研究生出國發表論文補助要點。
</w:t>
          <w:br/>
          <w:t>
</w:t>
          <w:br/>
          <w:t>　同學申請案需在國際會議舉行日三十天前，由各院審核通過後，再送學務處課外組，並於回國後一週內於學務處網站刊登出國報告，始可獲得經費，補助項目包括本國籍班機由國內至會議地點最直接航程機票、發表論文前後共三天生活費和會議註冊費。申請書及詳細辦法內容請洽學務處，網址http://www.sa.tku.edu.tw。</w:t>
          <w:br/>
        </w:r>
      </w:r>
    </w:p>
  </w:body>
</w:document>
</file>