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abe81a7b243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中文系人才濟濟 獲玉山文學獎1冠2佳作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中文系人才濟濟、喜訊頻傳！中文系博二侯裕隆於日前第9屆南投縣玉山文學獎，以「登玉山有懷等」奪得古典詩第1名，獲得獎金5萬元，而中文系碩專三吳俊男以「登日月潭慈恩塔等」獲得古典詩佳作；中文系碩專二張曉惠以「戀香」一文抱回短篇小說佳作，得獎作品已集結成書發行。
</w:t>
          <w:br/>
          <w:t>玉山文學獎開放全國不分縣市的藝文人士，以南投縣風土民情為題材創作。古典詩首獎得主侯裕隆在南投暨南國際大學就讀碩士班時，投入不少對當地人文的感情於寫作當中，喜愛繪畫的他，對山水景色也有深入細微的觀察，「詩中有畫，畫中有詩」，讓他獲得評審的青睞，他補充道：「吳俊男和我的指導老師都是本校中文系教授陳文華，他很注重詩詞的聲律及頓挫起伏，讓我們獲益良多。」
</w:t>
          <w:br/>
          <w:t>吳俊男走訪南投日月潭、車埕、集集，深受美景感動而寫下詩詞，他表示：「古典詩在國內的表現空間很少，玉山文學獎是少數由政府舉辦且不分縣市的比賽，很高興有機會得獎。」之前甫獲「2007全國台灣文學營創作獎」小說類首獎、平時對芳香精油和肥皂頗著迷的張曉惠，視「味道」為記憶生活片段的方式，因此成為「戀香」的靈感來源，她表示：「每一次得獎都是肯定也是壓力，要學的、要寫的還很多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04672"/>
              <wp:effectExtent l="0" t="0" r="0" b="0"/>
              <wp:docPr id="1" name="IMG_89cba9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bf1b6004-9783-4b6d-9272-b5d9413212ab.jpg"/>
                      <pic:cNvPicPr/>
                    </pic:nvPicPr>
                    <pic:blipFill>
                      <a:blip xmlns:r="http://schemas.openxmlformats.org/officeDocument/2006/relationships" r:embed="Rc860fb7bc7a64a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60fb7bc7a64ad5" /></Relationships>
</file>