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60132116087493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702 期</w:t>
        </w:r>
      </w:r>
    </w:p>
    <w:p>
      <w:pPr>
        <w:jc w:val="center"/>
      </w:pPr>
      <w:r>
        <w:r>
          <w:rPr>
            <w:rFonts w:ascii="Segoe UI" w:hAnsi="Segoe UI" w:eastAsia="Segoe UI"/>
            <w:sz w:val="32"/>
            <w:color w:val="000000"/>
            <w:b/>
          </w:rPr>
          <w:t>DEPT. OF INFORMATION MANAGEMENT IS REWARDED: NCS 2007 THE BEST THESIS, THE BEST MASTER’S THESIS, AND NSC’S BONUS OF GSSAP</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Congratulations on teachers and students of Dept. Information Management’s excellent performances. Leading by Associate Professor, Dr. Shi Gui-ping, Chang Chao-jie (first year PhD student) and Chen Yan-da (PhD graduate) participated in the NCS 2007 Computer Conference, held by Asia University, and were awarded with The Best Thesis Prices. Chang Chao-jie, who was additionally awarded with The Best Master’S Thesis by Institute of Information &amp;amp; Computing Machinery, will present his thesis and receive the reward at Taiwan University on January 27. Moreover, Chang Sheng-wen (third year PhD student) won a grant from NSC’S bonus of GSSAP to go to USA for further studies.
</w:t>
          <w:br/>
          <w:t>
</w:t>
          <w:br/>
          <w:t>The title of Shi Gui-pings, Chang Chao-jie and Chen Yan-da’s rewarded thesis is “On Avoiding Large Interference Range Collisions for Wireless Ad Hoc Networks.” Shi Gui-ping indicated that the participants include professors, graduate students, and researchers from National Taiwan University, National Tsing Hua University, National Chiao Tung University, business field, and Institution for Information Industry. The conference papers have to pass the scrutiny of referee reviews first, then committee members would commend them to the conference, and the rewarded lists would be announced on the spot eventually. Only one thesis in every area was rewarded. He was very happy that this debate about wireless Internet was recognized.
</w:t>
          <w:br/>
          <w:t>
</w:t>
          <w:br/>
          <w:t>Chang Chao-jie’s thesis is entitled “Achieving the Media-Access control Protocol of non-information Crash and Control Signal intensity with Packet-cut under Constructing- Connecting.” His thesis advisor, Dr. Shi Gui-ping indicates that all other rewarded students are students from national universities. He is very glad for his student’s remarkable performances. Chang Chao-jie expresses that he learns not only the whole procedure of thesis writing but also the ways of studying, and he attains precious experiences from Dr. Shi’s guidance in upgrading his thesis.
</w:t>
          <w:br/>
          <w:t>
</w:t>
          <w:br/>
          <w:t>Chang Sheng-wen, who wins NSC’S bonus of GSSAP, with NT600,000 and a round-trip ticket, will go to UCLA for further studies with Dr. Miodrag Potkonjak of UCLA, for 10 months. His topic of study is Developing routing protocol with path redundancy of saving electricity and overcoming obstacles in the mobile testing Internet.” GSSAP is set up by NSC for encouraging PhD candidates to study abroad. Most winners of this grant are from national universities. Among the 162 qualifiers this year, there are only 10 students from private universities. He is delighted to obtain this opportunity and confidently said “I make good use of this opportunity to extend my world view and reinforce the ability of researches.” (Maggie Wu)</w:t>
          <w:br/>
        </w:r>
      </w:r>
    </w:p>
  </w:body>
</w:document>
</file>