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0370944054e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文錙典藏展大家風範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文錙藝術中心於本月11日至4月7在中正紀念堂一展廳（中正藝廊）舉行「淡江大學典藏美術展」，將展出典藏多年的中外藝術家作品，包括黃光男、歐豪年共百位畫家及書法家，同時將呈現由本校開發之e筆系統的書畫作品，近150件。
</w:t>
          <w:br/>
          <w:t>開幕典禮將於16日（週日）舉辦，屆時本校校長張家宜將蒞臨致詞，當天下午3時則由本校文錙藝術中心副主任張炳煌主講，介紹e筆系統的成果，張炳煌指出，面對現今數位化的衝擊，傳統書畫將產生革命性的變化，左圖之「茂松高岩」畫作，以茂密的松林來襯托高山的雄偉。充分運用數位化的顏色表現，融合了中國水墨畫技法及西畫中油畫和水彩畫的特色，以新的技法來呈現傳統畫作，藉由「神來e筆」系統，讓藝術重現。
</w:t>
          <w:br/>
          <w:t>張炳煌同時表示，文錙藝術中心一直是本校藝術泉源。這次的活動，無疑是要讓社會大眾對於淡江的藝術表現給予肯定，也帶領觀眾人文素養的提升，為淡江提高聲譽。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14272" cy="1908048"/>
              <wp:effectExtent l="0" t="0" r="0" b="0"/>
              <wp:docPr id="1" name="IMG_bbdd4d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5/m\c6ca7a48-d636-48fb-9460-6b1011994500.jpg"/>
                      <pic:cNvPicPr/>
                    </pic:nvPicPr>
                    <pic:blipFill>
                      <a:blip xmlns:r="http://schemas.openxmlformats.org/officeDocument/2006/relationships" r:embed="R8224bc3adf3c40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4272" cy="1908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24bc3adf3c40ab" /></Relationships>
</file>