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38f06aa9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淡水校園知識之城：網頁無障礙 專區協助你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數位設計組為推動本校無障礙網頁，除了針對各單位網頁設計負責人進行相關訓練外，本學期特別於本校首頁設置無障礙網頁專區，供全校各單位申請無障礙網頁檢測參考！網址為http://w3.tku.edu.tw/batol/enable/。該專區提供的服務項目包括「認識無障礙」、「範例說明」、「檢測流程」、「人工預檢申請」、「下載區」、「Ｑ＆Ａ」、「諮詢服務」等，各單位於送行政院研考會檢測前，亦可委請盲生資源中心提供協助及預檢，以縮短申請無障礙網頁標章之時程。（符人懿）</w:t>
          <w:br/>
        </w:r>
      </w:r>
    </w:p>
  </w:body>
</w:document>
</file>