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a92988ed74e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加強學習動機── 中級初試英檢門檻 97學年實施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近年來台灣大學生的英語能力普遍予人走下坡的觀感。大家都說，高三學生的英文程度達到高峰，一旦跑完大學學測和指考的障礙賽，順利進入大學後，不少學生對必修的共同科英文，就幾乎卸除武備，隨心所欲，甚至敷衍了事。因此，報紙過一陣子總會報導，亞洲某些國家的學生托福考試表現佳，某些國家退步了。我國考生最近十年來幾乎都在倒數之列，分析的結果都指向兩個原因：出國留學人數逐年減少，好學生不一定去考托福；以及英文程度普遍下降。
</w:t>
          <w:br/>
          <w:t>英語能力檢定是目前廣受關注的議題，也是教育部施政重點之一。財團法人語言測驗與訓練中心（簡稱LTTC）於2000年開始設置全民英檢（GEPT）中級考試，2001年之後又陸續設置中高級、初級、高級和優級，各級皆包括初試與複試，初試考聽力、閱讀，複試考口說、寫作。教育部推動英檢，驗收大專院校畢業生的英語能力，以考試來加強學習動機，施加壓力，在學生踏入社會就業前，再一次磨練大學生的英語能力。教育部的推動方案有兩大原則：多元選擇與替代課程。學校訂定門檻不能僅僅指定一種英檢測驗，未達到通過標準者可以修習課程來抵免。目前各校多接受GEPT（全民英檢）、TOEIC（多益測驗）、TOEFL（托福）〔CBT（電腦型態）和iBT（網路型態）〕和IELTS（雅思測驗）等較為知名的測驗種類。其中，全民英檢為國內研發，應考方便，考生數量最大。多益測驗適合商管科系學生，檢定結果有助於國內謀職，托福和雅思則針對出國留學。
</w:t>
          <w:br/>
          <w:t>LTTC於首創全民英檢之時，設定中高級（含初試與複試）為理想的大學非英語主修科畢業生的英語能力指標。但是，執行數年後，全國各大學紛紛視學生實際能力加以調整。目前的資料顯示，全國非英語主修科英檢門檻最高的為長庚大學醫學系（中高級複試），其次台大、清華、中央等（中高級初試），成大、暨南和元智定位於中級複試，嘉義、台南、中原等訂為中級初試。各校配套或有小異，然皆開設替代課程「進階英語」，讓未通過的學生必修。
</w:t>
          <w:br/>
          <w:t>目前全國約有百分之五十以上的大學已設英檢門檻，學生以選考全民英檢為多，有些學校（東吳、輔仁、東海、台師大等）選擇自設校內會考機制，英檢門檻通過率普遍待提高。LTTC針對95-96年參加各級考試的考生做了統計，台大學生通過中級初試者有70％，中高級初試則為40%；中正大學（門檻為中高級初試）通過中級初試有53％，中高級初試則為13%；東海大學（尚未設門檻）通過中級初試有34％；中原大學通過中級初試有21％。以此數據作為參考，本校規劃以全民英檢中級初試為門檻（對應其他測驗約等於多益測驗450分、托福電腦型態114分、托福網路型態37分，以及雅思3.5級），並自97學年開始實施，否則門檻太高，多數學生必須修習替代課程，反將造成學校的負擔；另外，建議於大三時開設「進修英語線上課程」供未通過門檻之學生替代修習。但各系所考量學生程度和畢業後的職場所需，可另訂更高門檻。期待以務實的態度擬定制度，確實、有效的提升淡江學生英語能力。</w:t>
          <w:br/>
        </w:r>
      </w:r>
    </w:p>
  </w:body>
</w:document>
</file>