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b78728afe49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華語中心提供校內教學與師訓服務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成教部華語中心將提供校內各系所華語教學及師訓服務！國內各大專院校有近30所華語中心，共同目標和責任多為國際學術交流的先鋒，服務對象遍及世界各地，不限成人、幼兒或青少年，和教育部現有Study in Taiwan華語教學政策也息息相關。華語中心責無旁貸，將滿足校內各系所各類型的華語教學、華語師訓需求。有需求之單位可與華語中心聯繫，為其量身打造課程並統籌派遣人力事項。（華語中心）</w:t>
          <w:br/>
        </w:r>
      </w:r>
    </w:p>
  </w:body>
</w:document>
</file>