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79d648d3542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法Rennes第2大學來訪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【記者蔡瑞伶淡水校園報導】法國Rennes第二大學校長Dr. Marc Gontard於上週三（9日）下午蒞臨本校參訪，由國際事務副校長戴萬欽主持，外語學院院長宋美  、法文系系主任李佩華接待。戴萬欽表示，希望現階段的姊妹校簽訂能以雙學位合作為前提。雙方交換兩校對外籍生的教學理念和課程進行方式。
</w:t>
          <w:br/>
          <w:t>　　Dr. Marc Gontard則表示，Rennes第二大學對中文系的日漸重視，期待能與本校交流，提供本校法文系學生實際接觸法國文化的機會，也讓Rennes第二大學中文系的學生進一步學習中文。對此戴萬欽表示，Rennes第二大學的學生若來本校就讀，本校另有華語研習課程，可供進一步的進修。會後Dr. Marc Gontard前往外語大樓（FL106）會議室，與多位法文系師生進行演講和座談。</w:t>
          <w:br/>
        </w:r>
      </w:r>
    </w:p>
  </w:body>
</w:document>
</file>