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9c0c7ca89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長榮航董事長林寶水　傳授學弟妹就業經驗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【記者陳宛琳淡水校園報導】資訊系上月29日邀請長榮航空公司董事長林寶水，於工學大樓E787進行「航空業的營運及挑戰」演說，主要介紹長榮營運方式及飛機周邊服務業，並分享就業經驗，讓同學受益良多。
</w:t>
          <w:br/>
          <w:t>林寶水先生是資訊系第一屆的校友，他表示，目前的工作雖然與就讀科系有些許不同，但在校內所學包括培養團隊精神、邏輯與解決問題能力之訓練，對於日後職場之工作幫助很大，發現到「原來讀資訊還有其他發展」。資訊三李松柏表示，這場演講分享個人經驗，比起專業性的演講，更吸引同學參與。</w:t>
          <w:br/>
        </w:r>
      </w:r>
    </w:p>
  </w:body>
</w:document>
</file>