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f2cfdd66c41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知識之海：學分班學員141人高中碩專班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97學年度碩士在職專班於上月23日放榜，成教部學分班學員高達141人上榜，每一碩士在職專班均有學員考取，成教部表示，在今日就業市場競爭激烈中，擁有碩士文憑已成趨勢，先就讀學分班，除能兼顧工作和學業，相信在碩專班的考試中，也能有優異的表現。下學期學分班課程簡章擬於6月公告，詳情請上網http://www.dce.tku.edu.tw查閱。（進修教育中心）</w:t>
          <w:br/>
        </w:r>
      </w:r>
    </w:p>
  </w:body>
</w:document>
</file>