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fa03c24fd74b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712 期</w:t>
        </w:r>
      </w:r>
    </w:p>
    <w:p>
      <w:pPr>
        <w:jc w:val="center"/>
      </w:pPr>
      <w:r>
        <w:r>
          <w:rPr>
            <w:rFonts w:ascii="Segoe UI" w:hAnsi="Segoe UI" w:eastAsia="Segoe UI"/>
            <w:sz w:val="32"/>
            <w:color w:val="000000"/>
            <w:b/>
          </w:rPr>
          <w:t>THE 1 PLUS 1 DUAL MASTER DEGREES PROGRAM FROM WINONA STATE UNIVERSITY AND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Kenneth Gorman of the sister university, Winona State University, visited TKU on Monday (14th), to certify the cooperative plan of 1 plus 1 dual master degrees with Dept. of English of TKU, and to discuss further details of the junior abroad program with Dept. of International Trade, Dept of English and Layang campus.
</w:t>
          <w:br/>
          <w:t>
</w:t>
          <w:br/>
          <w:t>The sister universities that cooperate with TKU with the programs of 1 plus 1 dual master degree include Universite of Jean Moulin , Lyon 3, and University of Michigan, Flint. Added to this program is the graduate students of TESOL division of Dept. of English. The participant students have to study for one year in TKU, and then study in the cooperative university for one year, and when they complete the program, they will obtain the dual master degrees from two universities. The time of signing up is beginning from now on.
</w:t>
          <w:br/>
          <w:t>
</w:t>
          <w:br/>
          <w:t>There are 29 students studying in Winona State University, which signed the contact with TKU as the sister university in Nov, 1996. Furthermore, it has proceeded exchange project with TKU since 2007 academic year, and presently there are 5 exchanges studying in TKU. ( ~Wu Shu-ting )</w:t>
          <w:br/>
        </w:r>
      </w:r>
    </w:p>
  </w:body>
</w:document>
</file>