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0cab39d3c47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建築系響應四川重建行動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依萱淡水校園報導】上月初四川經歷大地震，為幫助災區重建，上月21日商業周刊與台大發起「台灣支援四川災後重建行動聯盟」。本校建築系系主任吳光庭與助理教授黃瑞茂也振臂響應，將於6月22日前往四川展開約10天的勘查行動，希望對重建提供有力的協助。
</w:t>
          <w:br/>
          <w:t>　　本校建築系多位教授曾熱心參與921大地震災後重建工程，從中累積相當的城市、校園、原住民部落重建經驗，該聯盟期望借重本校建築系教師的經驗為四川重建盡力。黃瑞茂表示，在短時間內安置居民是相當迫切的事，大陸資源豐富，眾多專業人員已開始投入災後規劃，台灣該於何時、何地，以何種角度切入營造工程是一個重要問題，所以必須進行事前勘查，經過縝密規劃，提出重建方案後，再整裝前往。他說：「我們著重於校園重建，許多建築圈內學者相當關心，也積極爭取加入重建行動聯盟，希望能在最短的時間內幫四川居民恢復正常的生活機能。」
</w:t>
          <w:br/>
          <w:t>　「台灣支援四川災後重建行動聯盟」是個不募款也不參與善款捐助計畫的賑災單位，希望透過民間的力量與大陸官方進行溝通，以過來人的經驗替四川設計更安全的校園建築。黃茂瑞說：「921地震時，世界各國都曾伸出援手、參與救助，而今四川有難我們也不能袖手旁觀，應在自己能力範圍內盡可能地幫忙。」</w:t>
          <w:br/>
        </w:r>
      </w:r>
    </w:p>
  </w:body>
</w:document>
</file>