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145fc22b6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化學系11日論文展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本校化學系將歡慶50週年囉！為慶祝這極具意義的一年，並配合今年畢業典禮，化學系將於本月11日至14日在化學館中庭舉行化學系畢業論文展，展出博士班、碩士班，及大學部專題學生的論文，並由全體師生票選出最佳人氣獎，同時也邀請3位傑出校友返回母校，講演有關現今的就業市場。 此外，下學期有一系列的系慶活動，系主任王伯昌表示，第一屆的系友們想必當年也未曾想過50年後還能在母校相聚吧！</w:t>
          <w:br/>
        </w:r>
      </w:r>
    </w:p>
  </w:body>
</w:document>
</file>