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e10c1cf9a42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熱舞社成果展 走街頭風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【記者謝慶萱淡水校園報導】熱舞社於本月1日在學生活動中心舉辦第12屆成果展，呈現一年來努力的成果，並邀請台大、輔大、實踐熱舞社及校外舞蹈團體共10組共襄盛舉，場面十分精采熱鬧。
</w:t>
          <w:br/>
          <w:t>熱舞社平時總是在圖書館門口徹夜練舞，因此舞台就以圖書館的照片當背景，開場舞為了表現70年代街頭的風格，幹部們打扮成流浪漢、油漆工、清潔工等，揭開熱鬧的序幕，整場發表會融合hip-hop、house、popping、locking等風格，新舊社員同台飆舞，台下觀眾直呼：「舞技實在太厲害了！」並忍不住跟著節奏擺動身體。熱舞社社長應物三盧思宇表示，聽到觀眾的喝彩聲，排練時一切的辛苦都值得了。</w:t>
          <w:br/>
        </w:r>
      </w:r>
    </w:p>
  </w:body>
</w:document>
</file>