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d92e0e13824b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718 期</w:t>
        </w:r>
      </w:r>
    </w:p>
    <w:p>
      <w:pPr>
        <w:jc w:val="center"/>
      </w:pPr>
      <w:r>
        <w:r>
          <w:rPr>
            <w:rFonts w:ascii="Segoe UI" w:hAnsi="Segoe UI" w:eastAsia="Segoe UI"/>
            <w:sz w:val="32"/>
            <w:color w:val="000000"/>
            <w:b/>
          </w:rPr>
          <w:t>EXPERIENTAL THEATRE HELD END-OF-TERM SHOWS: REAL KISS SURPRISES THE AUDIENCE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Experimental Theatre held a four-day “End-of-term Shows,” including three theoretical performances. Their humorous shows won endless applauds. The Bear is about a story between a widow and a debit-hunter, and the story reveals that every one wears a mask. They also prepare real Whisky for the male protagonist. The female protagonist and male protagonist embrace and kiss each other at the last scene realistically. Chen Wei-ru, sophomore of Department of Accounting says surprisingly “The actors are dedicated themselves to their career！Sweet Miracle displays different attitudes toward love from three women. Don’t Move uses funny characters such as stupid thief, expectant mother, and an old woman who wants to commit suicides to confer the views of life. After seeing the new life comes into being, the three persons have different perceptions toward things. The great acting skill impresses audience. ( ~Vivian Lin )</w:t>
          <w:br/>
        </w:r>
      </w:r>
    </w:p>
  </w:body>
</w:document>
</file>