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7b9cb92f54f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EXCHANGE PROGRAM KICKDED STARTED WITH MANAGEMENT COLLEGE IN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Management is the first institute in TKU to begin an exchange program at the graduate level with an institute in China, namely, the School of Management of Graduate University of Chinese Academy of Sciences (MUCAS) situated in Beijing. Over 30 MBA students from both sides will partake in seminars held in TKU and MUCAS in June and July. Students from MUCAS will arrive at TKU first on June 17 to attend an 18 day course. Following this, TKU students will travel with them back to Beijing on July 6 for more classes. All classes deal with practical issues of managing and running business in both areas.
</w:t>
          <w:br/>
          <w:t>
</w:t>
          <w:br/>
          <w:t>Dr. Chen Dun Ji, the Dean of TKU College of Management is very pleased with the exchange as MUCAS has been voted to be the 12th most influential MBA program in China. It is known for its diverse and rich resources in many aspects and houses many well qualified teaching staff. Thanks to the efforts put in by both sides that had started two years ago, an exchange agreement as the one that is underway now was finally reached not long ago. With this bilateral agreement in place, students from both sides can start an historical journey, Dr. Chen proudly proclaimed. 
</w:t>
          <w:br/>
          <w:t>
</w:t>
          <w:br/>
          <w:t>The course offered by TKU is accounted for 3 credits and is scheduled to finish in these 18 days. TKU faculty members and business professionals consist of the teaching staff who in turn have arranged students to visit key enterprises in Taiwan such as 7-11 Logistics Division and Asus. Similarly, TKU students in Bejing will participate in on-site visit to local enterprises while taking classes that deal with cross-strait hi-tech entrepreneurial innovation and cultural management. Apart from learning, TKU students will also take some time off to visit the Great Wall and Palace Museum. (Ying-hsueh Hu)</w:t>
          <w:br/>
        </w:r>
      </w:r>
    </w:p>
  </w:body>
</w:document>
</file>