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ec06305d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『1111人力銀行』企業最愛校系調查 淡江私校第1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畢業季節，緊接著是社會新鮮人求職潮，1111人力銀行為瞭解今年企業對各校系畢業人才的偏好程度，於7月3日至17日，進行「2008企業最愛校系」問卷調查，結果顯示，本校居私校第1。
</w:t>
          <w:br/>
          <w:t>　　調查數據指出，企業任用新人最大的依據及考量首先為「學歷」，占46.12%，其次為「專業認證」，占35.92%，第三為「畢業學校素質及口碑」，占28.16%；而企業對求職者學校的首要考量為「學生專業度強」，其次為學長姐表現優秀。校長張家宜表示，本校注重三環教育，其中一環就是專業課程的訓練，讓學生擁有專業技能，是出社會求職的一大利器；本校校友在企業界表現優秀，建立好口碑，對學弟妹就業也是一大助益。
</w:t>
          <w:br/>
          <w:t>　　而企業最愛任用的社會新鮮人以商管財經學群最受青睞，占54.37%；理工資訊學群居次，占44.17%；今年企業最需要新人投入的職務則為業務貿易類，占39.32%。商學院院長胡宜仁表示，本校商學院金融相關系所創立歷史悠久，以提升學生專業技能為目標，著重學理與實務之多元學習，已培養出不少企業界優秀的高階主管，未來更將因應時代潮流與趨勢，積極成立「考照輔導中心」、「金融模擬交易系統」等專業教室，模擬業界實作，讓學生出社會後更易與業界接軌，成為企業最愛。（資料來源：1111人力銀行）</w:t>
          <w:br/>
        </w:r>
      </w:r>
    </w:p>
  </w:body>
</w:document>
</file>