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3f3b5b50245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淡海同舟傳承中創新  校長勉勵兼顧課業社團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第42屆為期5天4夜的「淡海同舟97社團負責人研習會」圓滿落幕了，於上週二（2日）舉辦授證典禮，共有211位學員參加。校長張家宜致詞表示：「淡海同舟是很重要的精神傳統，扮演學校和同學間的橋樑。鼓勵同學參加社團活動，但還是要顧好本科，專業知識最重要。」
</w:t>
          <w:br/>
          <w:t>  創辦人張建邦鼓勵同學們盡量辦活動，對於培養領導能力、人格、道德、藝術和音樂方面都有很大的幫助，也可選擇在蘭陽、台北校區舉辦，讓社團活動蓬勃發展下去。張創辦人表示：「應多請校友回來，不僅能增加校友與學校的聯繫，也能增長社團負責人的見解看法。」
</w:t>
          <w:br/>
          <w:t>  以往淡海同舟是以船為標誌，今年別出新意使用飛機做為設計，所有的服務員為飛行員，帶著學員們展翅高飛，張校長讚賞同學們的創新，還打趣說：「那下次就是火箭囉！」
</w:t>
          <w:br/>
          <w:t>  研習會自上月24日至28日都安排豐富的講座課程，教導擔任負責人須具備的能力以及責任。西語系系學會會長西語二沈建男表示，研習會的課程中，「以拾穗、孟克的吶喊等5幅名畫來暗喻社團可能出現的推卸責任的人物個性，畫與戲劇的結合，讓人印象深刻，如何面對這樣的人也是我們要學習的。」
</w:t>
          <w:br/>
          <w:t>  今年特別的是，學員表演晚會和薪傳晚會一起舉辦，邀請同舟的學長姐們回來為學員們加油打氣。服務員英文四李玟槿很有感觸的說：「薪傳晚會播放了從一開始籌備到現在的點點滴滴，令人感動，很多人看了都偷偷留下男兒淚。」執行秘書公行四魏子翔表示：「除了讓社團負責人學會跑公文之外，最難得可貴的是大家都很團結，彼此會互相幫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098de0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f9feaf82-e4d9-4b1e-80a3-8d4f746d03fd.jpg"/>
                      <pic:cNvPicPr/>
                    </pic:nvPicPr>
                    <pic:blipFill>
                      <a:blip xmlns:r="http://schemas.openxmlformats.org/officeDocument/2006/relationships" r:embed="Rbdb953bdcdff4e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b953bdcdff4e7d" /></Relationships>
</file>