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5197fb7d8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校友處2獎學金即日起受理申請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服務暨資源發展處受捐款人委託辦理之2項獎學金，自即日起開放同學申請，包括「高李綢獎學金」、「林文淵先生獎學金」，同學依各獎學金規定提出申請，得獎名單將於9月底公佈，並擇日頒獎。上述兩項獎學金詳細申請辦法及申請表格，請至本處網頁(http://www.fl.tku.edu.tw)之獎學金公告內下載即可。（校友服務處）</w:t>
          <w:br/>
        </w:r>
      </w:r>
    </w:p>
  </w:body>
</w:document>
</file>