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dafd5c8db6465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97年入學更多元 創意選才 延後分流上路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蓓淡水校園報導】本校自97學年度起招生方式已有重大改變，除文學院推出大一新生創意選才，透過甄選方式，選到理想、合適的人才之外，理學院也開始實施部分大一新生延後分流，讓大一學生入學時，只選院不選系，實現「學你所愛，愛你所學」的教學目標。
</w:t>
          <w:br/>
          <w:t>文學院2006榮獲教育部評選為「創意學院」標竿學校，今年由大傳、歷史兩系率先實施創意選才，擺脫傳統的紙筆測驗和學業成績，從學生人格特質裡的創造力及獨特性作為篩選原則。
</w:t>
          <w:br/>
          <w:t>文學院院長趙雅麗表示，有些學生的潛力是無法從傳統的紙筆測驗中測試，「也許這個學生對圖像、攝影敏感，但卻無法用文字表達。」因此大傳系在第二階段甄試中，審查形式不拘的個人作品，評估學生的創造力及未來發展潛力。歷史系也一改要求學生死板的熟知歷史年代及史實背景的傳統，改成希望學生以歷史知識為基礎，發展創造故事的能力。
</w:t>
          <w:br/>
          <w:t>為配合新的理念，在課程規劃上也將有所更動，例如歷史系增加「應用史學」課程，即是希望學生能將專業活用。趙雅麗表示，新挑戰當然是困難的，各科系的本質都有差異，必須從中找出個別的創意點加以整合，期望在未來加入產學合作，除理論教學外，藉由業界的實務經驗，讓文化創意落實在生活中。
</w:t>
          <w:br/>
          <w:t>而理學院於97學年度開始實行部分大一新生「延後分流」，招收60名學生為「理學院班」，大一不選系，大一下時再選擇二年級要歸屬的主修科系。延後分流籌劃人之一的物理系系主任曾文哲表示，課程規劃上，增開「科學漫談」介紹理學院各學門現況，讓學生對各學門的差異有較深的認識。而基礎科目（微積分、普通物理、普通化學）上，統一教材、考試命題等是理學院希望達成的目標。
</w:t>
          <w:br/>
          <w:t>曾文哲接著表示，台灣目前真正開辦延後分流的學校並不多，試辦的學校在面對學生分發到各系時大多以成績來排序，這樣做法只是把考試分發的時間延後，換湯不換藥。這次理學院讓學生完全自由選系，希望此「完全自由」選擇的概念，能夠帶給學生「重視本身性向」的影響。他更期望，「既然理學院不以分數決定學生可以到哪個系，也希望學生在決定到哪個系時，能夠屏除一些功利的影響。」
</w:t>
          <w:br/>
          <w:t>理學院學士班大一新生林辰樺表示，高中時期學的東西較廣，很難確定自己的興趣，希望藉由延後分流，讓自己有更多的時間決定方向，不會因為後悔再花時間轉換跑道。而經由推薦甄試創意選才入學的大傳一陶羿汝表示，一直以來對創作就有濃厚的興趣，希望經由大學的訓練，讓自己在創意表現上，能有更全面的呈現方式。</w:t>
          <w:br/>
        </w:r>
      </w:r>
    </w:p>
  </w:body>
</w:document>
</file>